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A2109A" w:rsidP="00A2109A" w14:paraId="39570CA7" w14:textId="77777777">
      <w:pPr>
        <w:pStyle w:val="NoSpacing"/>
        <w:spacing w:before="0"/>
      </w:pPr>
    </w:p>
    <w:p w:rsidR="009B6DF2" w:rsidRPr="00AA576B" w:rsidP="009B6DF2" w14:paraId="0532744D" w14:textId="5691E199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9B6DF2" w:rsidRPr="00FF1DD2" w:rsidP="009B6DF2" w14:paraId="7BA46E8F" w14:textId="0E01ABD0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3</w:t>
      </w:r>
      <w:r w:rsidRPr="00FF1DD2">
        <w:rPr>
          <w:b/>
          <w:color w:val="FF0000"/>
        </w:rPr>
        <w:t xml:space="preserve">.Hafta </w:t>
      </w:r>
    </w:p>
    <w:p w:rsidR="009B6DF2" w:rsidP="009B6DF2" w14:paraId="6E3253D1" w14:textId="1EE2A486">
      <w:pPr>
        <w:pStyle w:val="NoSpacing"/>
        <w:jc w:val="center"/>
        <w:rPr>
          <w:b/>
        </w:rPr>
      </w:pPr>
      <w:r>
        <w:rPr>
          <w:b/>
        </w:rPr>
        <w:t>(</w:t>
      </w:r>
      <w:r w:rsidR="0074076A">
        <w:rPr>
          <w:b/>
        </w:rPr>
        <w:t xml:space="preserve">28 Eylül - 02 Ekim </w:t>
      </w:r>
      <w:r w:rsidR="00974C90">
        <w:rPr>
          <w:b/>
        </w:rPr>
        <w:t>2026</w:t>
      </w:r>
      <w:r>
        <w:rPr>
          <w:b/>
        </w:rPr>
        <w:t>)</w:t>
      </w:r>
    </w:p>
    <w:p w:rsidR="0074076A" w:rsidP="009B6DF2" w14:paraId="56185A23" w14:textId="59470E0F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7AE207AD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E1412A" w:rsidRPr="00BF4032" w:rsidP="00E1412A" w14:paraId="1428C38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2ED893BA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4C4D7EC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540610D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07C0821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7F4C57F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Fen Bilimleri</w:t>
            </w:r>
          </w:p>
        </w:tc>
      </w:tr>
      <w:tr w14:paraId="476D2259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45A8022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Ünite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5966E21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1.Ünite:  </w:t>
            </w: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BİLİMSEL KEŞİF YOLCULUĞU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5AFB687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79E453B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71C4C1F9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40CB7C1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596423F8" w14:textId="237D839A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E1412A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Bilim İnsanlarının Özellikleri</w:t>
            </w:r>
          </w:p>
        </w:tc>
      </w:tr>
      <w:tr w14:paraId="63B5081A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2452685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B635C5" w:rsidP="00E1412A" w14:paraId="4CFFC2E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B635C5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FB.3.1.2. Bilim insanlarının özelliklerini genelleyebilme</w:t>
            </w:r>
          </w:p>
          <w:p w:rsidR="00E1412A" w:rsidRPr="00E1412A" w:rsidP="00E1412A" w14:paraId="3A082E3F" w14:textId="51BFFAA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E141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Bilim insanları hakkında bilgi toplar.</w:t>
            </w:r>
          </w:p>
          <w:p w:rsidR="00E1412A" w:rsidRPr="00E1412A" w:rsidP="00E1412A" w14:paraId="66E2EB3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E141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Bilim insanlarının ortak özelliklerini belirler.</w:t>
            </w:r>
          </w:p>
          <w:p w:rsidR="00E1412A" w:rsidRPr="00E1412A" w:rsidP="00E1412A" w14:paraId="2A66B65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E141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Bilim insanlarının ortak olmayan özelliklerini belirler.</w:t>
            </w:r>
          </w:p>
          <w:p w:rsidR="00E1412A" w:rsidRPr="00BF4032" w:rsidP="00E1412A" w14:paraId="7CC31978" w14:textId="416EBA4B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1412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ç) Örüntüler üzerinden bilim insanlarının özellikleri hakkında önermede bulunur.</w:t>
            </w:r>
          </w:p>
        </w:tc>
      </w:tr>
      <w:tr w14:paraId="15AC01F5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3304C2D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58B43D9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1-Ders Kitabı 2-Akıllı tahta 3-Haritalar 4-Videolar 5-EBA  6-Atık Malzemeler 7-Doğa Malzemeleri 8-Kağıt Türleri</w:t>
            </w:r>
          </w:p>
        </w:tc>
      </w:tr>
      <w:tr w14:paraId="53229D29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02D3D2A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1344D81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1-Anlatım 2-Soru-Cevap 3-Gözlem 4-Grup Çalışması 5-Araştırma 6-Rol Yapma 7-Drama 8-Canlandırma 9-Beyin Fırtınası 10-Gösteri </w:t>
            </w:r>
          </w:p>
        </w:tc>
      </w:tr>
      <w:tr w14:paraId="386C7965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E1412A" w:rsidRPr="00BF4032" w:rsidP="00E1412A" w14:paraId="71F3FE3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71A6D535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3479E37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4317586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BF4032">
              <w:rPr>
                <w:rFonts w:ascii="Arial Narrow" w:hAnsi="Arial Narrow" w:cs="Tahoma"/>
                <w:sz w:val="20"/>
                <w:szCs w:val="20"/>
              </w:rPr>
              <w:t>SDB2.2. İş Birliği</w:t>
            </w:r>
          </w:p>
        </w:tc>
      </w:tr>
      <w:tr w14:paraId="06F74D81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284E4D2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5EF20D5B" w14:textId="014A7197">
            <w:pPr>
              <w:pStyle w:val="Pa20"/>
              <w:spacing w:after="40"/>
              <w:rPr>
                <w:rFonts w:ascii="Arial Narrow" w:hAnsi="Arial Narrow" w:cs="Tahoma"/>
                <w:sz w:val="20"/>
                <w:szCs w:val="20"/>
                <w14:ligatures w14:val="none"/>
              </w:rPr>
            </w:pPr>
            <w:r w:rsidRPr="00B635C5">
              <w:rPr>
                <w:rFonts w:ascii="Arial Narrow" w:hAnsi="Arial Narrow" w:cs="Tahoma"/>
                <w:sz w:val="20"/>
                <w:szCs w:val="20"/>
                <w14:ligatures w14:val="none"/>
              </w:rPr>
              <w:t>D3. Çalışkanlık, D9. Merhamet, D14. Saygı, D16. Sorumluluk</w:t>
            </w:r>
          </w:p>
        </w:tc>
      </w:tr>
      <w:tr w14:paraId="5E95A8F6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5865017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35F6F80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OB1. Bilgi Okuryazarlığı</w:t>
            </w:r>
          </w:p>
        </w:tc>
      </w:tr>
      <w:tr w14:paraId="70C89C5C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2E7FDAB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79F6167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B1185">
              <w:rPr>
                <w:rFonts w:ascii="Arial Narrow" w:hAnsi="Arial Narrow" w:cs="Tahoma"/>
                <w:sz w:val="20"/>
                <w:szCs w:val="20"/>
              </w:rPr>
              <w:t>Öğrenme çıktılarının değerlendirilmesinde akran değerlendirme formu, performans görevi,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öğrenci ürün dosyası kullanılabilir.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Öğrencilerin bilimsel bilgiye ulaşma yolları hakkındaki çıkarımları akran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formu ile değerlendirilebilir. Öğrencilerin bilim insanlarının özelliklerini gösteren bir poster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hazırlamaları sağlanabilir. Bu görevin değerlendirilmesinde analitik dereceli puanlama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anahtarı kullanılabilir. Tüm bu çalışmalar öğrencinin ürün dosyasına eklenebilir.</w:t>
            </w:r>
          </w:p>
        </w:tc>
      </w:tr>
      <w:tr w14:paraId="6FADAF9A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5B235A0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76427C7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B1185">
              <w:rPr>
                <w:rFonts w:ascii="Arial Narrow" w:hAnsi="Arial Narrow" w:cs="Tahoma"/>
                <w:sz w:val="20"/>
                <w:szCs w:val="20"/>
              </w:rPr>
              <w:t>bilim insanı, bilimsel bilgi, tahmin etme, gözlem yapma, model oluşturma, deney yapma,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B1185">
              <w:rPr>
                <w:rFonts w:ascii="Arial Narrow" w:hAnsi="Arial Narrow" w:cs="Tahoma"/>
                <w:sz w:val="20"/>
                <w:szCs w:val="20"/>
              </w:rPr>
              <w:t>veri toplama, veri kaydetme, çıkarım yapma, karşılaştırma yapma, iletişim kurma</w:t>
            </w:r>
          </w:p>
        </w:tc>
      </w:tr>
      <w:tr w14:paraId="4CB72E8D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E1412A" w:rsidRPr="00BF4032" w:rsidP="00E1412A" w14:paraId="7536A725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4885C8D1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39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2A81B7A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4D6F791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B1185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Geçmiş öğrenme yaşantılarından veya günlük hayattan bir bilim insanı tanıyorlarsa onunla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B1185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ilgili neler bildikleri öğrencilere sorulabilir</w:t>
            </w:r>
          </w:p>
        </w:tc>
      </w:tr>
      <w:tr w14:paraId="2B124BEC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4F75C2C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73BD553B" w14:textId="72199EF4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675249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26-30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E1412A" w:rsidRPr="00E1412A" w:rsidP="00E1412A" w14:paraId="271E5AC1" w14:textId="16101CC4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“Hangi bilim insanlarını tanıyorsunuz? Bildiğiniz Türk bilim insanları var mı?” gibi sorular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sorularak öğrencilerin ön bilgileri ile ilişki kurulması sağlanabilir. (SDB1.1). Bu aşamanın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ardından merak ettikleri bilim insanlarının hayatlarına ilişkin bilgi toplamaları istenir</w:t>
            </w:r>
          </w:p>
          <w:p w:rsidR="00E1412A" w:rsidRPr="00E1412A" w:rsidP="00E1412A" w14:paraId="50BD0944" w14:textId="5427EA28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topladıkları bilgileri birbirleriyle paylaşmaları için galeri yürüyüşü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tekniği uygulanabilir. Paylaştıkları bilgiler doğrultusunda bilim insanlarının ortak özelliklerini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belirlemeleri sağlanır. Bu sırada planlı olmak, bilimsellik, etkili iletişim kurabilmek,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insanı ve doğayı sevmek, sabırlı ve kararlı olmak, yeni fikir ve eleştirilere açık olmak,</w:t>
            </w:r>
          </w:p>
          <w:p w:rsidR="00E1412A" w:rsidP="00E1412A" w14:paraId="61F913B2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duyarlılık, dürüstlük, sorumluluk gibi değerlere de vurgu yapılabilir. </w:t>
            </w:r>
          </w:p>
          <w:p w:rsidR="00E1412A" w:rsidRPr="00E1412A" w:rsidP="00E1412A" w14:paraId="08863F40" w14:textId="75B5CAC4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Ardından bilim insanlarının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ortak olmayan özelliklerini (farklı alanlarda çalışmaları, farklı hobileri olması vb.)</w:t>
            </w:r>
          </w:p>
          <w:p w:rsidR="00E1412A" w:rsidP="00E1412A" w14:paraId="341721D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belirlemeleri sağlanabilir (SDB2.2). Belirlenen özelliklerden yola çıkarak bilim insanlarının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ortak özelliklerine (meraklı, sistemli, yaratıcı, sabırlı, iş birliğine açık, eleştirel düşünebilen,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eleştirel değerlendirme yapabilen vb.) ilişkin önermede bulunmaları sağlanır (SDB2.2,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E3.6, E3.7). </w:t>
            </w:r>
          </w:p>
          <w:p w:rsidR="00E1412A" w:rsidP="00E1412A" w14:paraId="0A2DCED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Önermede bulunurken öğrencilerin bilim insanlarının merak duygusunu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takip etme, doğru bilgiye ulaşma, farklı fikir ve argümanlara açık olma gibi özelliklerini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sürece yansıttıkları fark ettirilir (D3.3). </w:t>
            </w:r>
          </w:p>
          <w:p w:rsidR="00E1412A" w:rsidP="00E1412A" w14:paraId="3976EC7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bilim insanlarının özelliklerini gösteren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poster hazırlamaları istenebilir. Bu görevin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değerlendirilmesinde analitik dereceli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puanlama anahtarı kullanılabilir. Öğrencilerin çalışmaları öğrenci ürün dosyasına eklenebilir.</w:t>
            </w:r>
          </w:p>
          <w:p w:rsidR="00675249" w:rsidP="00675249" w14:paraId="737F80C1" w14:textId="4D00990A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31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performans görevi yapılır.</w:t>
            </w:r>
          </w:p>
          <w:p w:rsidR="00675249" w:rsidRPr="00675249" w:rsidP="00E1412A" w14:paraId="23631466" w14:textId="2A8D8887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32-38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ünite değerlendirme yapılır.</w:t>
            </w:r>
          </w:p>
        </w:tc>
      </w:tr>
      <w:tr w14:paraId="68147F09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E1412A" w:rsidRPr="00BF4032" w:rsidP="00E1412A" w14:paraId="77F75F6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33503D35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755A5D2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7413B694" w14:textId="4E8114C8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bilim insanının yaşamı ve çalışmaları hakkında hikâye yazmaları, karikatür veya çizgi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roman çizmeleri veya bunları dijital ortamda hazırlamaları sağlanabilir.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İstanbul İslam Bilim ve Teknoloji Müzesi’nde ve bilim merkezlerinde sanal tur yaptırılabilir.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Farklı konularda ülkemizin tarihini öğrenmek için daha istekli olmaları ve bu yolla millî kimlikleri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ile ilgili farkındalıklarının da artırılması desteklenebilir.</w:t>
            </w:r>
          </w:p>
        </w:tc>
      </w:tr>
      <w:tr w14:paraId="22539348" w14:textId="77777777" w:rsidTr="00E1412A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E1412A" w:rsidRPr="00BF4032" w:rsidP="00E1412A" w14:paraId="2848F46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E1412A" w:rsidRPr="00E1412A" w:rsidP="00E1412A" w14:paraId="4F2A2B64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Bilim insanlarının çalışmalarını anlatan öyküler okutulabilir. Örneğin Tübitak Bilim ve Çocuk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dergisinde Simit ve Peynir’le Bilim İnsanı Öyküleri gibi diğer dijital basılı yayınlardan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yararlanılabilir.</w:t>
            </w:r>
          </w:p>
          <w:p w:rsidR="00E1412A" w:rsidRPr="00BF4032" w:rsidP="00E1412A" w14:paraId="11D48DE0" w14:textId="1FCF866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1412A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bilim insanının yaşamı ve çalışmalarını konu alan video izletilebilir.</w:t>
            </w:r>
          </w:p>
        </w:tc>
      </w:tr>
    </w:tbl>
    <w:p w14:paraId="2CCE758B" w14:textId="77777777">
      <w:pPr>
        <w:spacing w:before="0" w:after="0"/>
        <w:rPr>
          <w:sz w:val="0"/>
          <w:szCs w:val="0"/>
        </w:rPr>
      </w:pPr>
    </w:p>
    <w:sectPr w:rsidSect="00926B9C">
      <w:pgSz w:w="11906" w:h="16838"/>
      <w:pgMar w:top="284" w:right="284" w:bottom="284" w:left="284" w:header="284" w:footer="340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0DD"/>
    <w:rsid w:val="00065ADE"/>
    <w:rsid w:val="00070BA1"/>
    <w:rsid w:val="000747B3"/>
    <w:rsid w:val="00081987"/>
    <w:rsid w:val="00095902"/>
    <w:rsid w:val="000A1897"/>
    <w:rsid w:val="000A1CD5"/>
    <w:rsid w:val="000A21BD"/>
    <w:rsid w:val="000B3985"/>
    <w:rsid w:val="000B7C5E"/>
    <w:rsid w:val="000C5C7B"/>
    <w:rsid w:val="000D0174"/>
    <w:rsid w:val="000D5DD6"/>
    <w:rsid w:val="000E65D9"/>
    <w:rsid w:val="000E70B4"/>
    <w:rsid w:val="00101815"/>
    <w:rsid w:val="00104365"/>
    <w:rsid w:val="00110B83"/>
    <w:rsid w:val="001133E1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1185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1F5F99"/>
    <w:rsid w:val="0020039C"/>
    <w:rsid w:val="002052FF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4C8D"/>
    <w:rsid w:val="00325572"/>
    <w:rsid w:val="00327BE0"/>
    <w:rsid w:val="003307F7"/>
    <w:rsid w:val="00331D88"/>
    <w:rsid w:val="00332E12"/>
    <w:rsid w:val="00350518"/>
    <w:rsid w:val="00355091"/>
    <w:rsid w:val="003645CE"/>
    <w:rsid w:val="003668E7"/>
    <w:rsid w:val="00373235"/>
    <w:rsid w:val="00373629"/>
    <w:rsid w:val="00374EDA"/>
    <w:rsid w:val="003766CF"/>
    <w:rsid w:val="003769C2"/>
    <w:rsid w:val="003821A1"/>
    <w:rsid w:val="00383619"/>
    <w:rsid w:val="00384818"/>
    <w:rsid w:val="003901C6"/>
    <w:rsid w:val="0039040A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1739C"/>
    <w:rsid w:val="00421D4E"/>
    <w:rsid w:val="00434967"/>
    <w:rsid w:val="00442D9A"/>
    <w:rsid w:val="00456A81"/>
    <w:rsid w:val="00461EEB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D5251"/>
    <w:rsid w:val="004E11DF"/>
    <w:rsid w:val="004E2CBE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261"/>
    <w:rsid w:val="005A380C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260F6"/>
    <w:rsid w:val="006405B7"/>
    <w:rsid w:val="00640C4B"/>
    <w:rsid w:val="00640D70"/>
    <w:rsid w:val="00650BAC"/>
    <w:rsid w:val="00653850"/>
    <w:rsid w:val="0066146B"/>
    <w:rsid w:val="00664C0D"/>
    <w:rsid w:val="00675249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2EA9"/>
    <w:rsid w:val="007077C4"/>
    <w:rsid w:val="00707E87"/>
    <w:rsid w:val="007119C8"/>
    <w:rsid w:val="00724752"/>
    <w:rsid w:val="00724A8A"/>
    <w:rsid w:val="00726466"/>
    <w:rsid w:val="00734830"/>
    <w:rsid w:val="0074076A"/>
    <w:rsid w:val="0074646D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D28DB"/>
    <w:rsid w:val="007D6FCE"/>
    <w:rsid w:val="007E1847"/>
    <w:rsid w:val="007E6DC2"/>
    <w:rsid w:val="007F30E0"/>
    <w:rsid w:val="008071DE"/>
    <w:rsid w:val="00810FF6"/>
    <w:rsid w:val="00811FC9"/>
    <w:rsid w:val="0081711C"/>
    <w:rsid w:val="00822EDF"/>
    <w:rsid w:val="00827091"/>
    <w:rsid w:val="008301EA"/>
    <w:rsid w:val="008367A6"/>
    <w:rsid w:val="00853D9B"/>
    <w:rsid w:val="008556CB"/>
    <w:rsid w:val="00861FDB"/>
    <w:rsid w:val="0086689D"/>
    <w:rsid w:val="0087226C"/>
    <w:rsid w:val="008744B9"/>
    <w:rsid w:val="00874C7C"/>
    <w:rsid w:val="00875235"/>
    <w:rsid w:val="0087746D"/>
    <w:rsid w:val="00885709"/>
    <w:rsid w:val="00885C17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0D42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2744"/>
    <w:rsid w:val="009B427D"/>
    <w:rsid w:val="009B500F"/>
    <w:rsid w:val="009B6DF2"/>
    <w:rsid w:val="009C36E4"/>
    <w:rsid w:val="009C72C3"/>
    <w:rsid w:val="009D265F"/>
    <w:rsid w:val="009D3BC1"/>
    <w:rsid w:val="009D58A8"/>
    <w:rsid w:val="009E0B46"/>
    <w:rsid w:val="009E0F52"/>
    <w:rsid w:val="009F3AD1"/>
    <w:rsid w:val="009F64D4"/>
    <w:rsid w:val="00A00392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2A9C"/>
    <w:rsid w:val="00AB3168"/>
    <w:rsid w:val="00AB4851"/>
    <w:rsid w:val="00AB570A"/>
    <w:rsid w:val="00AB6E59"/>
    <w:rsid w:val="00AC336E"/>
    <w:rsid w:val="00AE2788"/>
    <w:rsid w:val="00AE65B5"/>
    <w:rsid w:val="00AF2F64"/>
    <w:rsid w:val="00AF5C05"/>
    <w:rsid w:val="00B10813"/>
    <w:rsid w:val="00B11B55"/>
    <w:rsid w:val="00B147C7"/>
    <w:rsid w:val="00B15285"/>
    <w:rsid w:val="00B20ABA"/>
    <w:rsid w:val="00B252E5"/>
    <w:rsid w:val="00B261AF"/>
    <w:rsid w:val="00B2717D"/>
    <w:rsid w:val="00B27D1C"/>
    <w:rsid w:val="00B35B6C"/>
    <w:rsid w:val="00B36B3C"/>
    <w:rsid w:val="00B50E82"/>
    <w:rsid w:val="00B54B1C"/>
    <w:rsid w:val="00B6227E"/>
    <w:rsid w:val="00B635C5"/>
    <w:rsid w:val="00B75BF7"/>
    <w:rsid w:val="00B862B0"/>
    <w:rsid w:val="00B870BA"/>
    <w:rsid w:val="00B90D04"/>
    <w:rsid w:val="00B9130C"/>
    <w:rsid w:val="00B95BE2"/>
    <w:rsid w:val="00B972B0"/>
    <w:rsid w:val="00B97730"/>
    <w:rsid w:val="00BA3D7B"/>
    <w:rsid w:val="00BA45DA"/>
    <w:rsid w:val="00BB2948"/>
    <w:rsid w:val="00BB3914"/>
    <w:rsid w:val="00BB53D4"/>
    <w:rsid w:val="00BB6703"/>
    <w:rsid w:val="00BC2138"/>
    <w:rsid w:val="00BC55AF"/>
    <w:rsid w:val="00BC6817"/>
    <w:rsid w:val="00BC6F4A"/>
    <w:rsid w:val="00BD20EF"/>
    <w:rsid w:val="00BE2067"/>
    <w:rsid w:val="00BE3AF7"/>
    <w:rsid w:val="00BE54C4"/>
    <w:rsid w:val="00BF260E"/>
    <w:rsid w:val="00BF4032"/>
    <w:rsid w:val="00BF4AE4"/>
    <w:rsid w:val="00C00819"/>
    <w:rsid w:val="00C1150A"/>
    <w:rsid w:val="00C14B45"/>
    <w:rsid w:val="00C363D0"/>
    <w:rsid w:val="00C41FF1"/>
    <w:rsid w:val="00C54AF7"/>
    <w:rsid w:val="00C562D4"/>
    <w:rsid w:val="00C57497"/>
    <w:rsid w:val="00C576EF"/>
    <w:rsid w:val="00C57ECD"/>
    <w:rsid w:val="00C60A1D"/>
    <w:rsid w:val="00C6323B"/>
    <w:rsid w:val="00C7189B"/>
    <w:rsid w:val="00C729A3"/>
    <w:rsid w:val="00C749E8"/>
    <w:rsid w:val="00C75AAA"/>
    <w:rsid w:val="00C75C3B"/>
    <w:rsid w:val="00C76881"/>
    <w:rsid w:val="00C803CF"/>
    <w:rsid w:val="00C81E7E"/>
    <w:rsid w:val="00C845B8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893"/>
    <w:rsid w:val="00D60BD0"/>
    <w:rsid w:val="00D60DC9"/>
    <w:rsid w:val="00D65AE9"/>
    <w:rsid w:val="00D718F3"/>
    <w:rsid w:val="00D71F08"/>
    <w:rsid w:val="00D756DC"/>
    <w:rsid w:val="00D75D8A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445B"/>
    <w:rsid w:val="00DF55FA"/>
    <w:rsid w:val="00DF5BFE"/>
    <w:rsid w:val="00DF7C85"/>
    <w:rsid w:val="00E00EEB"/>
    <w:rsid w:val="00E02D2E"/>
    <w:rsid w:val="00E044FA"/>
    <w:rsid w:val="00E0729D"/>
    <w:rsid w:val="00E1412A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34F6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4E80"/>
    <w:rsid w:val="00F26022"/>
    <w:rsid w:val="00F2710D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20">
    <w:name w:val="Pa20"/>
    <w:basedOn w:val="Default"/>
    <w:next w:val="Default"/>
    <w:uiPriority w:val="99"/>
    <w:rsid w:val="00BF4032"/>
    <w:pPr>
      <w:spacing w:line="201" w:lineRule="atLeast"/>
    </w:pPr>
    <w:rPr>
      <w:rFonts w:ascii="Barlow" w:hAnsi="Barlow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5CBE-5933-40CA-87F0-179DD278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19408</Words>
  <Characters>110631</Characters>
  <Application>Microsoft Office Word</Application>
  <DocSecurity>0</DocSecurity>
  <Lines>921</Lines>
  <Paragraphs>259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35</cp:revision>
  <cp:lastPrinted>2025-07-10T22:09:00Z</cp:lastPrinted>
  <dcterms:created xsi:type="dcterms:W3CDTF">2024-11-26T19:09:00Z</dcterms:created>
  <dcterms:modified xsi:type="dcterms:W3CDTF">2026-08-30T13:14:00Z</dcterms:modified>
  <cp:category>Mustafa KABUL</cp:category>
</cp:coreProperties>
</file>